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6D" w:rsidRDefault="00B319C5" w:rsidP="00B319C5">
      <w:pPr>
        <w:pStyle w:val="Titel"/>
      </w:pPr>
      <w:r>
        <w:t>Vertrag</w:t>
      </w:r>
    </w:p>
    <w:p w:rsidR="00B319C5" w:rsidRDefault="00B319C5" w:rsidP="00B319C5">
      <w:pPr>
        <w:pStyle w:val="Untertitel"/>
      </w:pPr>
      <w:r>
        <w:t>Zur Bildung einer Leichtathletik-Gemeinschaft</w:t>
      </w:r>
    </w:p>
    <w:p w:rsidR="00B319C5" w:rsidRDefault="00B319C5" w:rsidP="00B319C5"/>
    <w:p w:rsidR="00B319C5" w:rsidRDefault="00E9026B" w:rsidP="00B319C5">
      <w:pPr>
        <w:pStyle w:val="berschrift2"/>
      </w:pPr>
      <w:r w:rsidRPr="004114FF">
        <w:t>Bildung der LG</w:t>
      </w:r>
    </w:p>
    <w:p w:rsidR="00B319C5" w:rsidRDefault="00B319C5" w:rsidP="00B319C5">
      <w:r>
        <w:t>Die Vereine V1, V2 und V3 gründen zum 01.01.20XX eine Leichtathletikgemeinschaft mit dem Namen</w:t>
      </w:r>
      <w:r w:rsidR="004114FF">
        <w:t xml:space="preserve"> LG XY</w:t>
      </w:r>
      <w:r>
        <w:t>.</w:t>
      </w:r>
    </w:p>
    <w:p w:rsidR="00B319C5" w:rsidRDefault="00E9026B" w:rsidP="00B319C5">
      <w:pPr>
        <w:pStyle w:val="berschrift2"/>
      </w:pPr>
      <w:r>
        <w:t>Mitglieder der LG</w:t>
      </w:r>
    </w:p>
    <w:p w:rsidR="00B319C5" w:rsidRDefault="00B319C5" w:rsidP="00E9026B">
      <w:pPr>
        <w:pStyle w:val="Listenabsatz"/>
        <w:numPr>
          <w:ilvl w:val="0"/>
          <w:numId w:val="3"/>
        </w:numPr>
      </w:pPr>
      <w:r>
        <w:t>Die LG umfasst alle Senioren und Seniorinnen, Männer, Frauen, Jugend, Schüler und Schülerinnen aus den Leichtathletik und Lauf Abteilungen der Stammvereine.</w:t>
      </w:r>
    </w:p>
    <w:p w:rsidR="00B00ADC" w:rsidRDefault="00E9026B" w:rsidP="00B00ADC">
      <w:pPr>
        <w:pStyle w:val="Listenabsatz"/>
        <w:numPr>
          <w:ilvl w:val="0"/>
          <w:numId w:val="3"/>
        </w:numPr>
      </w:pPr>
      <w:r>
        <w:t>Jedes Mitglied der LG bleibt mit seinen rechten und Pflichten Mitglied in seinem Heimatverein.</w:t>
      </w:r>
    </w:p>
    <w:p w:rsidR="00E9026B" w:rsidRDefault="00E9026B" w:rsidP="00E9026B">
      <w:pPr>
        <w:pStyle w:val="berschrift2"/>
      </w:pPr>
      <w:r>
        <w:t>Kooperationsausschuss</w:t>
      </w:r>
    </w:p>
    <w:p w:rsidR="00B319C5" w:rsidRDefault="00B319C5" w:rsidP="00E9026B">
      <w:pPr>
        <w:pStyle w:val="Listenabsatz"/>
        <w:numPr>
          <w:ilvl w:val="0"/>
          <w:numId w:val="2"/>
        </w:numPr>
      </w:pPr>
      <w:r>
        <w:t xml:space="preserve">Die </w:t>
      </w:r>
      <w:r w:rsidR="00E9026B">
        <w:t>Vereinsvorsitzenden, Die Abteilungsleiter, die Trainer, die Übungsleiter und Jugendsprecher bilden einen Kooperationsausschuss, der alle LG betreffenden Belange erörtert und entscheidet.</w:t>
      </w:r>
    </w:p>
    <w:p w:rsidR="00E9026B" w:rsidRDefault="00E9026B" w:rsidP="00E9026B">
      <w:pPr>
        <w:pStyle w:val="Listenabsatz"/>
        <w:numPr>
          <w:ilvl w:val="0"/>
          <w:numId w:val="2"/>
        </w:numPr>
      </w:pPr>
      <w:r>
        <w:t xml:space="preserve">Der Kooperationsausschuss trifft sich bei </w:t>
      </w:r>
      <w:r w:rsidR="00004DF3">
        <w:t>Bedarf, mindestens jedoch vor</w:t>
      </w:r>
      <w:r>
        <w:t xml:space="preserve"> Saisonbeginn im März und zu Saisonende im November.</w:t>
      </w:r>
    </w:p>
    <w:p w:rsidR="004114FF" w:rsidRDefault="00E9026B" w:rsidP="004114FF">
      <w:pPr>
        <w:pStyle w:val="Listenabsatz"/>
        <w:numPr>
          <w:ilvl w:val="0"/>
          <w:numId w:val="2"/>
        </w:numPr>
      </w:pPr>
      <w:r>
        <w:t>Der Kooperationsausschuss wählt einen Sprecher, der zu den erforderlichen Sitzungen einlädt und diese leitet.</w:t>
      </w:r>
    </w:p>
    <w:p w:rsidR="004114FF" w:rsidRDefault="004114FF" w:rsidP="004114FF">
      <w:pPr>
        <w:pStyle w:val="Listenabsatz"/>
        <w:numPr>
          <w:ilvl w:val="0"/>
          <w:numId w:val="2"/>
        </w:numPr>
      </w:pPr>
      <w:r>
        <w:t>Der Vorsitzende des Kooperationsausschusses wird Hauptansprechpartner der LG und wird dem Hessischen Leichtathletik-Verband als solcher bekanntgegeben.</w:t>
      </w:r>
    </w:p>
    <w:p w:rsidR="00E9026B" w:rsidRDefault="007B554D" w:rsidP="00E9026B">
      <w:pPr>
        <w:pStyle w:val="berschrift2"/>
      </w:pPr>
      <w:r>
        <w:t>Finanzen</w:t>
      </w:r>
    </w:p>
    <w:p w:rsidR="00E9026B" w:rsidRDefault="007B554D" w:rsidP="007B554D">
      <w:pPr>
        <w:pStyle w:val="Listenabsatz"/>
        <w:numPr>
          <w:ilvl w:val="0"/>
          <w:numId w:val="4"/>
        </w:numPr>
        <w:ind w:left="360"/>
      </w:pPr>
      <w:r>
        <w:t xml:space="preserve">Genaue Regelungen der finanziellen Angelegenheiten der LG werden in </w:t>
      </w:r>
      <w:r w:rsidR="0053502B">
        <w:t>gesonderter</w:t>
      </w:r>
      <w:r>
        <w:t xml:space="preserve"> Vereinbarung vom Kooperationsausschuss getroffen.</w:t>
      </w:r>
    </w:p>
    <w:p w:rsidR="007B554D" w:rsidRDefault="007B554D" w:rsidP="007B554D">
      <w:pPr>
        <w:pStyle w:val="Listenabsatz"/>
        <w:numPr>
          <w:ilvl w:val="0"/>
          <w:numId w:val="4"/>
        </w:numPr>
        <w:ind w:left="360"/>
      </w:pPr>
      <w:r>
        <w:t>Die Finanzierung der anfallenden Kosten (z.B. Meldegelder für Wettkämpfe) trägt grundsätzlich der Verein, dessen Mitglied die Kosten verursacht.</w:t>
      </w:r>
    </w:p>
    <w:p w:rsidR="007B554D" w:rsidRDefault="007B554D" w:rsidP="007B554D">
      <w:pPr>
        <w:pStyle w:val="berschrift2"/>
      </w:pPr>
      <w:r>
        <w:t>Training</w:t>
      </w:r>
    </w:p>
    <w:p w:rsidR="007B554D" w:rsidRDefault="00B00ADC" w:rsidP="007B554D">
      <w:r>
        <w:t>Die A</w:t>
      </w:r>
      <w:r w:rsidR="007B554D">
        <w:t>ngebote der Leichtathletik</w:t>
      </w:r>
      <w:r w:rsidR="00004DF3">
        <w:t>- und Lauf-</w:t>
      </w:r>
      <w:r w:rsidR="007B554D">
        <w:t>Abteilungen der Stammvereine bleiben bestehen und werden in Zu</w:t>
      </w:r>
      <w:r>
        <w:t>kunft al</w:t>
      </w:r>
      <w:r w:rsidR="00004DF3">
        <w:t>s</w:t>
      </w:r>
      <w:r>
        <w:t xml:space="preserve"> Training der LG angeboten. Ein ständiges gemeinsames Training wird angestrebt.</w:t>
      </w:r>
    </w:p>
    <w:p w:rsidR="004114FF" w:rsidRDefault="004114FF" w:rsidP="004114FF">
      <w:pPr>
        <w:pStyle w:val="berschrift2"/>
      </w:pPr>
      <w:r>
        <w:t>Wettkämpfe</w:t>
      </w:r>
    </w:p>
    <w:p w:rsidR="004114FF" w:rsidRDefault="0053502B" w:rsidP="004114FF">
      <w:r>
        <w:t>Die Wettkampfbekleidung der LG ist in den Farben Farbe1 und Farbe2 gehalten.</w:t>
      </w:r>
    </w:p>
    <w:p w:rsidR="00004DF3" w:rsidRDefault="00004DF3">
      <w:pPr>
        <w:rPr>
          <w:smallCaps/>
          <w:sz w:val="28"/>
          <w:szCs w:val="28"/>
        </w:rPr>
      </w:pPr>
      <w:r>
        <w:br w:type="page"/>
      </w:r>
    </w:p>
    <w:p w:rsidR="00B00ADC" w:rsidRDefault="00B00ADC" w:rsidP="00B00ADC">
      <w:pPr>
        <w:pStyle w:val="berschrift2"/>
      </w:pPr>
      <w:r>
        <w:lastRenderedPageBreak/>
        <w:t>Änderungen</w:t>
      </w:r>
    </w:p>
    <w:p w:rsidR="00B00ADC" w:rsidRDefault="00B00ADC" w:rsidP="00B00ADC">
      <w:pPr>
        <w:pStyle w:val="Listenabsatz"/>
        <w:numPr>
          <w:ilvl w:val="0"/>
          <w:numId w:val="5"/>
        </w:numPr>
        <w:ind w:left="360"/>
      </w:pPr>
      <w:r>
        <w:t>Änderungen können nur mit der Zustimmung des Kooperationsausschusses vorgenommen werden.</w:t>
      </w:r>
    </w:p>
    <w:p w:rsidR="00B00ADC" w:rsidRDefault="00B00ADC" w:rsidP="00B00ADC">
      <w:pPr>
        <w:pStyle w:val="Listenabsatz"/>
        <w:numPr>
          <w:ilvl w:val="0"/>
          <w:numId w:val="5"/>
        </w:numPr>
        <w:ind w:left="360"/>
      </w:pPr>
      <w:r>
        <w:t>Austritte aus der LG müssen spätestens bis zum 30.09. zum Jahresende erklärt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00ADC" w:rsidRPr="00F446C8" w:rsidTr="006F0AEF">
        <w:trPr>
          <w:trHeight w:val="680"/>
        </w:trPr>
        <w:tc>
          <w:tcPr>
            <w:tcW w:w="3070" w:type="dxa"/>
            <w:tcBorders>
              <w:bottom w:val="single" w:sz="4" w:space="0" w:color="auto"/>
            </w:tcBorders>
            <w:vAlign w:val="bottom"/>
          </w:tcPr>
          <w:p w:rsidR="00B00ADC" w:rsidRPr="006F0AEF" w:rsidRDefault="00B00ADC" w:rsidP="006F0AE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B00ADC" w:rsidRPr="006F0AEF" w:rsidRDefault="00B00ADC" w:rsidP="006F0AE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B00ADC" w:rsidRPr="006F0AEF" w:rsidRDefault="00B00ADC" w:rsidP="006F0AEF">
            <w:pPr>
              <w:rPr>
                <w:sz w:val="24"/>
                <w:szCs w:val="24"/>
              </w:rPr>
            </w:pPr>
          </w:p>
        </w:tc>
      </w:tr>
      <w:tr w:rsidR="00B00ADC" w:rsidTr="00F446C8">
        <w:tc>
          <w:tcPr>
            <w:tcW w:w="3070" w:type="dxa"/>
            <w:tcBorders>
              <w:top w:val="single" w:sz="4" w:space="0" w:color="auto"/>
            </w:tcBorders>
          </w:tcPr>
          <w:p w:rsidR="00B00ADC" w:rsidRPr="00B00ADC" w:rsidRDefault="00B00ADC" w:rsidP="00B00ADC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Verein</w:t>
            </w:r>
            <w:r w:rsidR="004114FF">
              <w:rPr>
                <w:sz w:val="18"/>
                <w:szCs w:val="18"/>
              </w:rPr>
              <w:t xml:space="preserve"> 1. Vorsitzender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00ADC" w:rsidRPr="00B00ADC" w:rsidRDefault="00B00ADC" w:rsidP="00B00ADC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Ort, Datum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00ADC" w:rsidRPr="00B00ADC" w:rsidRDefault="00B00ADC" w:rsidP="00B00ADC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Unterschrift</w:t>
            </w:r>
          </w:p>
        </w:tc>
      </w:tr>
      <w:tr w:rsidR="00B00ADC" w:rsidRPr="006F0AEF" w:rsidTr="006F0AEF">
        <w:trPr>
          <w:trHeight w:val="680"/>
        </w:trPr>
        <w:tc>
          <w:tcPr>
            <w:tcW w:w="3070" w:type="dxa"/>
            <w:tcBorders>
              <w:bottom w:val="single" w:sz="4" w:space="0" w:color="auto"/>
            </w:tcBorders>
            <w:vAlign w:val="bottom"/>
          </w:tcPr>
          <w:p w:rsidR="00B00ADC" w:rsidRPr="006F0AEF" w:rsidRDefault="00B00ADC" w:rsidP="006F0AE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B00ADC" w:rsidRPr="006F0AEF" w:rsidRDefault="00B00ADC" w:rsidP="006F0AE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B00ADC" w:rsidRPr="006F0AEF" w:rsidRDefault="00B00ADC" w:rsidP="006F0AEF">
            <w:pPr>
              <w:rPr>
                <w:sz w:val="24"/>
                <w:szCs w:val="24"/>
              </w:rPr>
            </w:pPr>
          </w:p>
        </w:tc>
      </w:tr>
      <w:tr w:rsidR="00B00ADC" w:rsidTr="0053502B">
        <w:tc>
          <w:tcPr>
            <w:tcW w:w="3070" w:type="dxa"/>
            <w:tcBorders>
              <w:top w:val="single" w:sz="4" w:space="0" w:color="auto"/>
            </w:tcBorders>
          </w:tcPr>
          <w:p w:rsidR="00B00ADC" w:rsidRPr="00B00ADC" w:rsidRDefault="00B00ADC" w:rsidP="00B00ADC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Verein</w:t>
            </w:r>
            <w:r w:rsidR="004114FF">
              <w:rPr>
                <w:sz w:val="18"/>
                <w:szCs w:val="18"/>
              </w:rPr>
              <w:t xml:space="preserve"> Abteilungsleiter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00ADC" w:rsidRPr="00B00ADC" w:rsidRDefault="00B00ADC" w:rsidP="00B00ADC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Ort, Datum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00ADC" w:rsidRPr="00B00ADC" w:rsidRDefault="00B00ADC" w:rsidP="00B00ADC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Unterschrift</w:t>
            </w:r>
          </w:p>
        </w:tc>
      </w:tr>
      <w:tr w:rsidR="004114FF" w:rsidRPr="00F446C8" w:rsidTr="0053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FF" w:rsidRPr="006F0AEF" w:rsidRDefault="004114FF" w:rsidP="0053502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FF" w:rsidRPr="006F0AEF" w:rsidRDefault="004114FF" w:rsidP="0053502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FF" w:rsidRPr="006F0AEF" w:rsidRDefault="004114FF" w:rsidP="0053502B">
            <w:pPr>
              <w:rPr>
                <w:sz w:val="24"/>
                <w:szCs w:val="24"/>
              </w:rPr>
            </w:pPr>
          </w:p>
        </w:tc>
      </w:tr>
      <w:tr w:rsidR="004114FF" w:rsidTr="0053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FF" w:rsidRPr="00B00ADC" w:rsidRDefault="004114FF" w:rsidP="00243903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Verein</w:t>
            </w:r>
            <w:r>
              <w:rPr>
                <w:sz w:val="18"/>
                <w:szCs w:val="18"/>
              </w:rPr>
              <w:t xml:space="preserve"> 1</w:t>
            </w:r>
            <w:r w:rsidR="00382D01">
              <w:rPr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Vorsitzender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FF" w:rsidRPr="00B00ADC" w:rsidRDefault="004114FF" w:rsidP="00243903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Ort, Datum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FF" w:rsidRPr="00B00ADC" w:rsidRDefault="004114FF" w:rsidP="00243903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Unterschrift</w:t>
            </w:r>
          </w:p>
        </w:tc>
      </w:tr>
      <w:tr w:rsidR="004114FF" w:rsidRPr="006F0AEF" w:rsidTr="0053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FF" w:rsidRPr="006F0AEF" w:rsidRDefault="004114FF" w:rsidP="0053502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FF" w:rsidRPr="006F0AEF" w:rsidRDefault="004114FF" w:rsidP="0053502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FF" w:rsidRPr="006F0AEF" w:rsidRDefault="004114FF" w:rsidP="0053502B">
            <w:pPr>
              <w:rPr>
                <w:sz w:val="24"/>
                <w:szCs w:val="24"/>
              </w:rPr>
            </w:pPr>
          </w:p>
        </w:tc>
      </w:tr>
      <w:tr w:rsidR="004114FF" w:rsidTr="0053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FF" w:rsidRPr="00B00ADC" w:rsidRDefault="004114FF" w:rsidP="00243903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Verein</w:t>
            </w:r>
            <w:r>
              <w:rPr>
                <w:sz w:val="18"/>
                <w:szCs w:val="18"/>
              </w:rPr>
              <w:t xml:space="preserve"> </w:t>
            </w:r>
            <w:r w:rsidR="00936416">
              <w:rPr>
                <w:sz w:val="18"/>
                <w:szCs w:val="18"/>
              </w:rPr>
              <w:t>Abteilungsleiter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FF" w:rsidRPr="00B00ADC" w:rsidRDefault="004114FF" w:rsidP="00243903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Ort, Datum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FF" w:rsidRPr="00B00ADC" w:rsidRDefault="004114FF" w:rsidP="00243903">
            <w:pPr>
              <w:rPr>
                <w:sz w:val="18"/>
                <w:szCs w:val="18"/>
              </w:rPr>
            </w:pPr>
            <w:r w:rsidRPr="00B00ADC">
              <w:rPr>
                <w:sz w:val="18"/>
                <w:szCs w:val="18"/>
              </w:rPr>
              <w:t>Unterschrift</w:t>
            </w:r>
          </w:p>
        </w:tc>
      </w:tr>
    </w:tbl>
    <w:p w:rsidR="00E9026B" w:rsidRPr="00B319C5" w:rsidRDefault="00E9026B" w:rsidP="00B00ADC"/>
    <w:sectPr w:rsidR="00E9026B" w:rsidRPr="00B319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3F9D"/>
    <w:multiLevelType w:val="hybridMultilevel"/>
    <w:tmpl w:val="11A2C414"/>
    <w:lvl w:ilvl="0" w:tplc="93D86098">
      <w:start w:val="1"/>
      <w:numFmt w:val="decimal"/>
      <w:pStyle w:val="berschrift2"/>
      <w:lvlText w:val="§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1A30"/>
    <w:multiLevelType w:val="hybridMultilevel"/>
    <w:tmpl w:val="1566329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02DB1"/>
    <w:multiLevelType w:val="hybridMultilevel"/>
    <w:tmpl w:val="3CFC05C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4F2C"/>
    <w:multiLevelType w:val="hybridMultilevel"/>
    <w:tmpl w:val="395CC7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5CC6"/>
    <w:multiLevelType w:val="hybridMultilevel"/>
    <w:tmpl w:val="B59833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410B0"/>
    <w:multiLevelType w:val="hybridMultilevel"/>
    <w:tmpl w:val="A83801A2"/>
    <w:lvl w:ilvl="0" w:tplc="9E3C0BA4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16B79"/>
    <w:multiLevelType w:val="hybridMultilevel"/>
    <w:tmpl w:val="AC9C88B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C5"/>
    <w:rsid w:val="00004DF3"/>
    <w:rsid w:val="00205AA0"/>
    <w:rsid w:val="0021230F"/>
    <w:rsid w:val="00382D01"/>
    <w:rsid w:val="004114FF"/>
    <w:rsid w:val="00470C44"/>
    <w:rsid w:val="004E2F16"/>
    <w:rsid w:val="0053502B"/>
    <w:rsid w:val="006F0AEF"/>
    <w:rsid w:val="007B554D"/>
    <w:rsid w:val="00936416"/>
    <w:rsid w:val="00AD57F2"/>
    <w:rsid w:val="00AE1FA1"/>
    <w:rsid w:val="00B00ADC"/>
    <w:rsid w:val="00B20C6D"/>
    <w:rsid w:val="00B319C5"/>
    <w:rsid w:val="00E9026B"/>
    <w:rsid w:val="00EF2CA3"/>
    <w:rsid w:val="00F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9C5"/>
  </w:style>
  <w:style w:type="paragraph" w:styleId="berschrift1">
    <w:name w:val="heading 1"/>
    <w:basedOn w:val="Standard"/>
    <w:next w:val="Standard"/>
    <w:link w:val="berschrift1Zchn"/>
    <w:uiPriority w:val="9"/>
    <w:qFormat/>
    <w:rsid w:val="00B319C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14FF"/>
    <w:pPr>
      <w:numPr>
        <w:numId w:val="7"/>
      </w:numPr>
      <w:spacing w:before="200" w:after="0" w:line="271" w:lineRule="auto"/>
      <w:ind w:left="360"/>
      <w:jc w:val="center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19C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19C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19C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19C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19C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19C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19C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9C5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14F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19C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19C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19C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19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19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19C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19C5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319C5"/>
    <w:pPr>
      <w:spacing w:after="300" w:line="240" w:lineRule="auto"/>
      <w:contextualSpacing/>
      <w:jc w:val="center"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9C5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19C5"/>
    <w:pPr>
      <w:jc w:val="center"/>
    </w:pPr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19C5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319C5"/>
    <w:rPr>
      <w:b/>
      <w:bCs/>
    </w:rPr>
  </w:style>
  <w:style w:type="character" w:styleId="Hervorhebung">
    <w:name w:val="Emphasis"/>
    <w:uiPriority w:val="20"/>
    <w:qFormat/>
    <w:rsid w:val="00B319C5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B319C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319C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319C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319C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9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9C5"/>
    <w:rPr>
      <w:i/>
      <w:iCs/>
    </w:rPr>
  </w:style>
  <w:style w:type="character" w:styleId="SchwacheHervorhebung">
    <w:name w:val="Subtle Emphasis"/>
    <w:uiPriority w:val="19"/>
    <w:qFormat/>
    <w:rsid w:val="00B319C5"/>
    <w:rPr>
      <w:i/>
      <w:iCs/>
    </w:rPr>
  </w:style>
  <w:style w:type="character" w:styleId="IntensiveHervorhebung">
    <w:name w:val="Intense Emphasis"/>
    <w:uiPriority w:val="21"/>
    <w:qFormat/>
    <w:rsid w:val="00B319C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319C5"/>
    <w:rPr>
      <w:smallCaps/>
    </w:rPr>
  </w:style>
  <w:style w:type="character" w:styleId="IntensiverVerweis">
    <w:name w:val="Intense Reference"/>
    <w:uiPriority w:val="32"/>
    <w:qFormat/>
    <w:rsid w:val="00B319C5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319C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319C5"/>
    <w:pPr>
      <w:outlineLvl w:val="9"/>
    </w:pPr>
    <w:rPr>
      <w:lang w:bidi="en-US"/>
    </w:rPr>
  </w:style>
  <w:style w:type="paragraph" w:styleId="Beschriftung">
    <w:name w:val="caption"/>
    <w:basedOn w:val="Standard"/>
    <w:next w:val="Standard"/>
    <w:uiPriority w:val="35"/>
    <w:semiHidden/>
    <w:unhideWhenUsed/>
    <w:rsid w:val="00B319C5"/>
    <w:rPr>
      <w:b/>
      <w:bCs/>
      <w:color w:val="A5A5A5" w:themeColor="accent1" w:themeShade="BF"/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319C5"/>
  </w:style>
  <w:style w:type="table" w:styleId="Tabellenraster">
    <w:name w:val="Table Grid"/>
    <w:basedOn w:val="NormaleTabelle"/>
    <w:uiPriority w:val="59"/>
    <w:rsid w:val="00B0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E1F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F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F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F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FA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9C5"/>
  </w:style>
  <w:style w:type="paragraph" w:styleId="berschrift1">
    <w:name w:val="heading 1"/>
    <w:basedOn w:val="Standard"/>
    <w:next w:val="Standard"/>
    <w:link w:val="berschrift1Zchn"/>
    <w:uiPriority w:val="9"/>
    <w:qFormat/>
    <w:rsid w:val="00B319C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14FF"/>
    <w:pPr>
      <w:numPr>
        <w:numId w:val="7"/>
      </w:numPr>
      <w:spacing w:before="200" w:after="0" w:line="271" w:lineRule="auto"/>
      <w:ind w:left="360"/>
      <w:jc w:val="center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19C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19C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19C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19C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19C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19C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19C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9C5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14F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19C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19C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19C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19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19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19C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19C5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319C5"/>
    <w:pPr>
      <w:spacing w:after="300" w:line="240" w:lineRule="auto"/>
      <w:contextualSpacing/>
      <w:jc w:val="center"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9C5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19C5"/>
    <w:pPr>
      <w:jc w:val="center"/>
    </w:pPr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19C5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319C5"/>
    <w:rPr>
      <w:b/>
      <w:bCs/>
    </w:rPr>
  </w:style>
  <w:style w:type="character" w:styleId="Hervorhebung">
    <w:name w:val="Emphasis"/>
    <w:uiPriority w:val="20"/>
    <w:qFormat/>
    <w:rsid w:val="00B319C5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B319C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319C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319C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319C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9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9C5"/>
    <w:rPr>
      <w:i/>
      <w:iCs/>
    </w:rPr>
  </w:style>
  <w:style w:type="character" w:styleId="SchwacheHervorhebung">
    <w:name w:val="Subtle Emphasis"/>
    <w:uiPriority w:val="19"/>
    <w:qFormat/>
    <w:rsid w:val="00B319C5"/>
    <w:rPr>
      <w:i/>
      <w:iCs/>
    </w:rPr>
  </w:style>
  <w:style w:type="character" w:styleId="IntensiveHervorhebung">
    <w:name w:val="Intense Emphasis"/>
    <w:uiPriority w:val="21"/>
    <w:qFormat/>
    <w:rsid w:val="00B319C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319C5"/>
    <w:rPr>
      <w:smallCaps/>
    </w:rPr>
  </w:style>
  <w:style w:type="character" w:styleId="IntensiverVerweis">
    <w:name w:val="Intense Reference"/>
    <w:uiPriority w:val="32"/>
    <w:qFormat/>
    <w:rsid w:val="00B319C5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319C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319C5"/>
    <w:pPr>
      <w:outlineLvl w:val="9"/>
    </w:pPr>
    <w:rPr>
      <w:lang w:bidi="en-US"/>
    </w:rPr>
  </w:style>
  <w:style w:type="paragraph" w:styleId="Beschriftung">
    <w:name w:val="caption"/>
    <w:basedOn w:val="Standard"/>
    <w:next w:val="Standard"/>
    <w:uiPriority w:val="35"/>
    <w:semiHidden/>
    <w:unhideWhenUsed/>
    <w:rsid w:val="00B319C5"/>
    <w:rPr>
      <w:b/>
      <w:bCs/>
      <w:color w:val="A5A5A5" w:themeColor="accent1" w:themeShade="BF"/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319C5"/>
  </w:style>
  <w:style w:type="table" w:styleId="Tabellenraster">
    <w:name w:val="Table Grid"/>
    <w:basedOn w:val="NormaleTabelle"/>
    <w:uiPriority w:val="59"/>
    <w:rsid w:val="00B0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E1F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F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F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F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FA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6552-4696-43D1-9234-607CAC8A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Müller</dc:creator>
  <cp:lastModifiedBy>Niklas Richter</cp:lastModifiedBy>
  <cp:revision>10</cp:revision>
  <dcterms:created xsi:type="dcterms:W3CDTF">2015-11-26T07:49:00Z</dcterms:created>
  <dcterms:modified xsi:type="dcterms:W3CDTF">2022-01-26T12:19:00Z</dcterms:modified>
</cp:coreProperties>
</file>